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10" w:rsidRDefault="00DC5A10" w:rsidP="00B02803">
      <w:pPr>
        <w:jc w:val="center"/>
      </w:pPr>
    </w:p>
    <w:p w:rsidR="003640A5" w:rsidRDefault="003640A5" w:rsidP="00B02803">
      <w:pPr>
        <w:jc w:val="center"/>
      </w:pPr>
      <w:r>
        <w:rPr>
          <w:noProof/>
        </w:rPr>
        <w:drawing>
          <wp:inline distT="0" distB="0" distL="0" distR="0" wp14:anchorId="3078A93E" wp14:editId="20017C8D">
            <wp:extent cx="409575" cy="523875"/>
            <wp:effectExtent l="19050" t="0" r="9525" b="0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ГЛАВЫ ПАРТИЗАНСКОГО СЕЛЬСОВЕТА</w:t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Партизанского района</w:t>
      </w:r>
    </w:p>
    <w:p w:rsidR="003640A5" w:rsidRDefault="003640A5" w:rsidP="003640A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3640A5" w:rsidRDefault="003640A5" w:rsidP="003640A5">
      <w:pPr>
        <w:jc w:val="center"/>
        <w:rPr>
          <w:szCs w:val="28"/>
        </w:rPr>
      </w:pPr>
    </w:p>
    <w:p w:rsidR="003640A5" w:rsidRDefault="003640A5" w:rsidP="003640A5">
      <w:pPr>
        <w:jc w:val="center"/>
        <w:rPr>
          <w:szCs w:val="28"/>
        </w:rPr>
      </w:pPr>
      <w:r>
        <w:rPr>
          <w:szCs w:val="28"/>
        </w:rPr>
        <w:t>с. Партизанское</w:t>
      </w:r>
    </w:p>
    <w:p w:rsidR="003640A5" w:rsidRDefault="003640A5" w:rsidP="003640A5">
      <w:pPr>
        <w:rPr>
          <w:szCs w:val="28"/>
        </w:rPr>
      </w:pPr>
      <w:r>
        <w:rPr>
          <w:szCs w:val="28"/>
        </w:rPr>
        <w:t xml:space="preserve"> </w:t>
      </w:r>
    </w:p>
    <w:p w:rsidR="003640A5" w:rsidRDefault="0039611E" w:rsidP="003640A5">
      <w:pPr>
        <w:pStyle w:val="12"/>
        <w:keepNext/>
        <w:keepLines/>
        <w:shd w:val="clear" w:color="auto" w:fill="auto"/>
        <w:tabs>
          <w:tab w:val="left" w:pos="7784"/>
        </w:tabs>
        <w:spacing w:after="301" w:line="250" w:lineRule="exact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29</w:t>
      </w:r>
      <w:r w:rsidR="003640A5">
        <w:rPr>
          <w:sz w:val="28"/>
          <w:szCs w:val="28"/>
        </w:rPr>
        <w:t>.05.2025</w:t>
      </w:r>
      <w:r w:rsidR="003640A5">
        <w:rPr>
          <w:sz w:val="28"/>
          <w:szCs w:val="28"/>
        </w:rPr>
        <w:tab/>
        <w:t xml:space="preserve">№ </w:t>
      </w:r>
      <w:bookmarkEnd w:id="0"/>
      <w:r>
        <w:rPr>
          <w:sz w:val="28"/>
          <w:szCs w:val="28"/>
        </w:rPr>
        <w:t>12-п</w:t>
      </w:r>
    </w:p>
    <w:tbl>
      <w:tblPr>
        <w:tblW w:w="11701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11701"/>
      </w:tblGrid>
      <w:tr w:rsidR="0039611E" w:rsidRPr="005E7CAC" w:rsidTr="0054297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1701" w:type="dxa"/>
          </w:tcPr>
          <w:p w:rsidR="0039611E" w:rsidRPr="005E7CAC" w:rsidRDefault="0039611E" w:rsidP="0054297E">
            <w:pPr>
              <w:tabs>
                <w:tab w:val="left" w:pos="9808"/>
                <w:tab w:val="left" w:pos="10076"/>
              </w:tabs>
              <w:rPr>
                <w:b/>
              </w:rPr>
            </w:pPr>
            <w:r w:rsidRPr="005E7CAC">
              <w:rPr>
                <w:b/>
              </w:rPr>
              <w:t>О проведении публичных слушаний «О внесении изменений в решение от</w:t>
            </w:r>
          </w:p>
          <w:p w:rsidR="0039611E" w:rsidRDefault="0039611E" w:rsidP="0054297E">
            <w:pPr>
              <w:rPr>
                <w:b/>
              </w:rPr>
            </w:pPr>
            <w:r w:rsidRPr="005E7CAC">
              <w:rPr>
                <w:b/>
              </w:rPr>
              <w:t xml:space="preserve">23.03.2013г № 14-174-р «Об утверждении Правил землепользования и застройки </w:t>
            </w:r>
          </w:p>
          <w:p w:rsidR="0039611E" w:rsidRPr="005E7CAC" w:rsidRDefault="0039611E" w:rsidP="0054297E">
            <w:pPr>
              <w:rPr>
                <w:b/>
                <w:lang w:eastAsia="en-US"/>
              </w:rPr>
            </w:pPr>
            <w:r w:rsidRPr="005E7CAC">
              <w:rPr>
                <w:b/>
              </w:rPr>
              <w:t>Партизанского сельсовета»</w:t>
            </w:r>
          </w:p>
        </w:tc>
      </w:tr>
    </w:tbl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>В соответствии со ст.33 Градостроительного кодекса РФ, ст. 16 Федерального закона от 06.10.2003 года № 131-ФЗ «Об общих принципах организации местного самоуправления в Российской Федерации», Законом Красноярского края «О составе, порядке деятельности комиссии по подготовке проекта правил землепользования и застройки» от 06.12.2005г. № 16-4166 (в редакции от 27.09.2007г. № 3-447), Уставом Партизанского сельсовета</w:t>
      </w:r>
    </w:p>
    <w:p w:rsidR="0039611E" w:rsidRPr="0039611E" w:rsidRDefault="0039611E" w:rsidP="0039611E">
      <w:pPr>
        <w:jc w:val="both"/>
        <w:rPr>
          <w:szCs w:val="28"/>
        </w:rPr>
      </w:pPr>
      <w:r w:rsidRPr="0039611E">
        <w:rPr>
          <w:szCs w:val="28"/>
        </w:rPr>
        <w:t>ПОСТАНОВЛЯЮ:</w:t>
      </w:r>
    </w:p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 xml:space="preserve">1.Провести публичные слушания по проекту решения Партизанского сельского Совета депутатов «О внесении изменений в решение от </w:t>
      </w:r>
      <w:r w:rsidRPr="0039611E">
        <w:rPr>
          <w:bCs/>
          <w:szCs w:val="28"/>
        </w:rPr>
        <w:t>23.03.2013г № 14-174-р «Об утверждении Правил землепользования и застройки Партизанского сельсовета».</w:t>
      </w:r>
    </w:p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>2.Назначить публичные слушания на 16 июня 2025 в 14-00 час.</w:t>
      </w:r>
    </w:p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>3.Определить место проведения публичных слушаний:</w:t>
      </w:r>
    </w:p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>с. Партизанское, ул. Гагарина, 8.</w:t>
      </w:r>
    </w:p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>4.Утвердить состав комиссии по подготовке и проведению публичных слушаний: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6"/>
        <w:gridCol w:w="2315"/>
        <w:gridCol w:w="5122"/>
      </w:tblGrid>
      <w:tr w:rsidR="0039611E" w:rsidRPr="0039611E" w:rsidTr="0054297E">
        <w:trPr>
          <w:trHeight w:val="546"/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1.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Френдак В.Е.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глава сельсовета, председатель комиссии;</w:t>
            </w:r>
          </w:p>
        </w:tc>
      </w:tr>
      <w:tr w:rsidR="0039611E" w:rsidRPr="0039611E" w:rsidTr="0054297E">
        <w:trPr>
          <w:trHeight w:val="546"/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2.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Воробьева Л.В.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ведущий специалист сельсовета</w:t>
            </w:r>
          </w:p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секретарь комиссии;</w:t>
            </w:r>
          </w:p>
        </w:tc>
      </w:tr>
      <w:tr w:rsidR="0039611E" w:rsidRPr="0039611E" w:rsidTr="0054297E">
        <w:trPr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Члены комиссии: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</w:p>
        </w:tc>
      </w:tr>
      <w:tr w:rsidR="0039611E" w:rsidRPr="0039611E" w:rsidTr="0054297E">
        <w:trPr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3.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Пшеничный Д.В.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 председатель Совета депутатов,</w:t>
            </w:r>
          </w:p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</w:p>
        </w:tc>
      </w:tr>
      <w:tr w:rsidR="0039611E" w:rsidRPr="0039611E" w:rsidTr="0054297E">
        <w:trPr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4.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proofErr w:type="spellStart"/>
            <w:r w:rsidRPr="0039611E">
              <w:rPr>
                <w:szCs w:val="28"/>
              </w:rPr>
              <w:t>Тургунова</w:t>
            </w:r>
            <w:proofErr w:type="spellEnd"/>
            <w:r w:rsidRPr="0039611E">
              <w:rPr>
                <w:szCs w:val="28"/>
              </w:rPr>
              <w:t xml:space="preserve"> О.Г.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ведущий специалист сельсовета;</w:t>
            </w:r>
          </w:p>
        </w:tc>
      </w:tr>
      <w:tr w:rsidR="0039611E" w:rsidRPr="0039611E" w:rsidTr="0054297E">
        <w:trPr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5.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Степанов В.П.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 заместитель председателя Совета депутатов;</w:t>
            </w:r>
          </w:p>
        </w:tc>
      </w:tr>
      <w:tr w:rsidR="0039611E" w:rsidRPr="0039611E" w:rsidTr="0054297E">
        <w:trPr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lastRenderedPageBreak/>
              <w:t>6.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Говорков П.А.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депутат сельского Совета депутатов;</w:t>
            </w:r>
          </w:p>
        </w:tc>
      </w:tr>
      <w:tr w:rsidR="0039611E" w:rsidRPr="0039611E" w:rsidTr="0054297E">
        <w:trPr>
          <w:jc w:val="center"/>
        </w:trPr>
        <w:tc>
          <w:tcPr>
            <w:tcW w:w="566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7.</w:t>
            </w:r>
          </w:p>
        </w:tc>
        <w:tc>
          <w:tcPr>
            <w:tcW w:w="2315" w:type="dxa"/>
            <w:vAlign w:val="center"/>
          </w:tcPr>
          <w:p w:rsidR="0039611E" w:rsidRPr="0039611E" w:rsidRDefault="0039611E" w:rsidP="0054297E">
            <w:pPr>
              <w:jc w:val="both"/>
              <w:rPr>
                <w:szCs w:val="28"/>
              </w:rPr>
            </w:pPr>
            <w:proofErr w:type="spellStart"/>
            <w:r w:rsidRPr="0039611E">
              <w:rPr>
                <w:szCs w:val="28"/>
              </w:rPr>
              <w:t>Лакатун</w:t>
            </w:r>
            <w:proofErr w:type="spellEnd"/>
            <w:r w:rsidRPr="0039611E">
              <w:rPr>
                <w:szCs w:val="28"/>
              </w:rPr>
              <w:t xml:space="preserve"> Н.Ф.</w:t>
            </w:r>
          </w:p>
        </w:tc>
        <w:tc>
          <w:tcPr>
            <w:tcW w:w="5122" w:type="dxa"/>
            <w:vAlign w:val="center"/>
          </w:tcPr>
          <w:p w:rsidR="0039611E" w:rsidRPr="0039611E" w:rsidRDefault="0039611E" w:rsidP="0054297E">
            <w:pPr>
              <w:ind w:left="303"/>
              <w:jc w:val="both"/>
              <w:rPr>
                <w:szCs w:val="28"/>
              </w:rPr>
            </w:pPr>
            <w:r w:rsidRPr="0039611E">
              <w:rPr>
                <w:szCs w:val="28"/>
              </w:rPr>
              <w:t>- депутат сельского Совета депутатов;</w:t>
            </w:r>
          </w:p>
        </w:tc>
      </w:tr>
    </w:tbl>
    <w:p w:rsidR="0039611E" w:rsidRPr="0039611E" w:rsidRDefault="0039611E" w:rsidP="0039611E">
      <w:pPr>
        <w:ind w:firstLine="709"/>
        <w:jc w:val="both"/>
        <w:rPr>
          <w:szCs w:val="28"/>
        </w:rPr>
      </w:pPr>
    </w:p>
    <w:p w:rsidR="0039611E" w:rsidRPr="0039611E" w:rsidRDefault="0039611E" w:rsidP="0039611E">
      <w:pPr>
        <w:ind w:firstLine="709"/>
        <w:jc w:val="both"/>
        <w:rPr>
          <w:szCs w:val="28"/>
        </w:rPr>
      </w:pPr>
      <w:r w:rsidRPr="0039611E">
        <w:rPr>
          <w:szCs w:val="28"/>
        </w:rPr>
        <w:t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Партизанском сельсовете. Рекомендации и предложения по проекту решения сельского Совета «Об утверждении проекта правил землепользования и застройки Партизанского сельсовета, Партизанского района, Красноярского края» направлять в комиссию по адресу: с. Партизанское, ул. Гагарина,8, сельский Совет депутатов до 27 января 2025г. (тел. для справок 21-4-74, 21-4,93).</w:t>
      </w:r>
    </w:p>
    <w:p w:rsidR="0039611E" w:rsidRPr="0039611E" w:rsidRDefault="0039611E" w:rsidP="0039611E">
      <w:pPr>
        <w:jc w:val="both"/>
        <w:rPr>
          <w:szCs w:val="28"/>
        </w:rPr>
      </w:pPr>
      <w:r w:rsidRPr="0039611E">
        <w:rPr>
          <w:szCs w:val="28"/>
        </w:rPr>
        <w:t xml:space="preserve">6. </w:t>
      </w:r>
      <w:bookmarkStart w:id="1" w:name="_Hlk187397445"/>
      <w:r w:rsidRPr="0039611E">
        <w:rPr>
          <w:szCs w:val="28"/>
        </w:rPr>
        <w:t xml:space="preserve">Опубликовать настоящее постановление в периодическом печатном издании «Вестник Партизанского сельсовета» и на официальном сайте администрации Партизанского сельсовета </w:t>
      </w:r>
      <w:hyperlink r:id="rId9" w:history="1">
        <w:r w:rsidRPr="0039611E">
          <w:rPr>
            <w:rStyle w:val="afb"/>
            <w:szCs w:val="28"/>
          </w:rPr>
          <w:t>https://partizanskiy-selsovet24.gosuslugi.ru</w:t>
        </w:r>
      </w:hyperlink>
      <w:bookmarkEnd w:id="1"/>
      <w:r w:rsidRPr="0039611E">
        <w:rPr>
          <w:szCs w:val="28"/>
        </w:rPr>
        <w:t>.</w:t>
      </w:r>
    </w:p>
    <w:p w:rsidR="0039611E" w:rsidRPr="0039611E" w:rsidRDefault="0039611E" w:rsidP="0039611E">
      <w:pPr>
        <w:jc w:val="both"/>
        <w:rPr>
          <w:szCs w:val="28"/>
          <w:shd w:val="clear" w:color="auto" w:fill="FFFFFF"/>
        </w:rPr>
      </w:pPr>
    </w:p>
    <w:p w:rsidR="0039611E" w:rsidRPr="0039611E" w:rsidRDefault="0039611E" w:rsidP="0039611E">
      <w:pPr>
        <w:jc w:val="both"/>
        <w:rPr>
          <w:szCs w:val="28"/>
          <w:shd w:val="clear" w:color="auto" w:fill="FFFFFF"/>
        </w:rPr>
      </w:pPr>
      <w:r w:rsidRPr="0039611E">
        <w:rPr>
          <w:szCs w:val="28"/>
          <w:shd w:val="clear" w:color="auto" w:fill="FFFFFF"/>
        </w:rPr>
        <w:t>Глава</w:t>
      </w:r>
    </w:p>
    <w:p w:rsidR="0039611E" w:rsidRPr="0039611E" w:rsidRDefault="0039611E" w:rsidP="0039611E">
      <w:pPr>
        <w:jc w:val="both"/>
        <w:rPr>
          <w:szCs w:val="28"/>
          <w:shd w:val="clear" w:color="auto" w:fill="FFFFFF"/>
        </w:rPr>
      </w:pPr>
      <w:r w:rsidRPr="0039611E">
        <w:rPr>
          <w:szCs w:val="28"/>
          <w:shd w:val="clear" w:color="auto" w:fill="FFFFFF"/>
        </w:rPr>
        <w:t>Партизанского сельсовета                                       В.Е. Френдак</w:t>
      </w:r>
    </w:p>
    <w:p w:rsidR="003640A5" w:rsidRDefault="003640A5" w:rsidP="003640A5">
      <w:pPr>
        <w:rPr>
          <w:szCs w:val="28"/>
        </w:rPr>
      </w:pPr>
    </w:p>
    <w:p w:rsidR="003640A5" w:rsidRDefault="003640A5" w:rsidP="00B02803">
      <w:pPr>
        <w:jc w:val="center"/>
      </w:pPr>
    </w:p>
    <w:p w:rsidR="003640A5" w:rsidRDefault="003640A5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p w:rsidR="0039611E" w:rsidRPr="00BB15FA" w:rsidRDefault="0039611E" w:rsidP="0039611E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</w:t>
      </w:r>
      <w:r w:rsidRPr="00BB15FA">
        <w:rPr>
          <w:rFonts w:ascii="Arial" w:hAnsi="Arial" w:cs="Arial"/>
          <w:noProof/>
        </w:rPr>
        <w:drawing>
          <wp:inline distT="0" distB="0" distL="0" distR="0" wp14:anchorId="58F7D3D3" wp14:editId="36862676">
            <wp:extent cx="421640" cy="524510"/>
            <wp:effectExtent l="19050" t="0" r="0" b="0"/>
            <wp:docPr id="3" name="Рисунок 1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1E" w:rsidRPr="0039611E" w:rsidRDefault="0039611E" w:rsidP="0039611E">
      <w:pPr>
        <w:pStyle w:val="2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611E">
        <w:rPr>
          <w:sz w:val="28"/>
          <w:szCs w:val="28"/>
        </w:rPr>
        <w:t>ПАРТИЗАНСКИЙ СЕЛЬСКИЙ СОВЕТ ДЕПУТАТОВ</w:t>
      </w:r>
    </w:p>
    <w:p w:rsidR="0039611E" w:rsidRPr="00BB15FA" w:rsidRDefault="0039611E" w:rsidP="003961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B15FA">
        <w:rPr>
          <w:rFonts w:ascii="Arial" w:hAnsi="Arial" w:cs="Arial"/>
          <w:b/>
        </w:rPr>
        <w:t>Партизанского района Красноярского края</w:t>
      </w:r>
    </w:p>
    <w:p w:rsidR="0039611E" w:rsidRPr="00BB15FA" w:rsidRDefault="0039611E" w:rsidP="0039611E">
      <w:pPr>
        <w:jc w:val="center"/>
        <w:rPr>
          <w:rFonts w:ascii="Arial" w:hAnsi="Arial" w:cs="Arial"/>
          <w:b/>
        </w:rPr>
      </w:pPr>
      <w:r w:rsidRPr="00BB15FA">
        <w:rPr>
          <w:rFonts w:ascii="Arial" w:hAnsi="Arial" w:cs="Arial"/>
          <w:b/>
        </w:rPr>
        <w:t>РЕШЕНИЕ</w:t>
      </w:r>
    </w:p>
    <w:p w:rsidR="0039611E" w:rsidRPr="00BB15FA" w:rsidRDefault="0039611E" w:rsidP="0039611E">
      <w:pPr>
        <w:tabs>
          <w:tab w:val="left" w:pos="3540"/>
        </w:tabs>
        <w:rPr>
          <w:rFonts w:ascii="Arial" w:hAnsi="Arial" w:cs="Arial"/>
        </w:rPr>
      </w:pPr>
      <w:r w:rsidRPr="00BB15FA">
        <w:rPr>
          <w:rFonts w:ascii="Arial" w:hAnsi="Arial" w:cs="Arial"/>
        </w:rPr>
        <w:tab/>
        <w:t xml:space="preserve">    </w:t>
      </w:r>
    </w:p>
    <w:p w:rsidR="0039611E" w:rsidRPr="00BB15FA" w:rsidRDefault="0039611E" w:rsidP="0039611E">
      <w:pPr>
        <w:tabs>
          <w:tab w:val="left" w:pos="3540"/>
        </w:tabs>
        <w:jc w:val="center"/>
        <w:rPr>
          <w:rFonts w:ascii="Arial" w:hAnsi="Arial" w:cs="Arial"/>
        </w:rPr>
      </w:pPr>
      <w:r w:rsidRPr="00BB15FA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BB15FA">
        <w:rPr>
          <w:rFonts w:ascii="Arial" w:hAnsi="Arial" w:cs="Arial"/>
        </w:rPr>
        <w:t>Партизанское</w:t>
      </w:r>
    </w:p>
    <w:p w:rsidR="0039611E" w:rsidRPr="00BB15FA" w:rsidRDefault="0039611E" w:rsidP="0039611E">
      <w:pPr>
        <w:tabs>
          <w:tab w:val="left" w:pos="3540"/>
        </w:tabs>
        <w:rPr>
          <w:rFonts w:ascii="Arial" w:hAnsi="Arial" w:cs="Arial"/>
        </w:rPr>
      </w:pPr>
    </w:p>
    <w:p w:rsidR="0039611E" w:rsidRPr="00BB15FA" w:rsidRDefault="0039611E" w:rsidP="0039611E">
      <w:pPr>
        <w:tabs>
          <w:tab w:val="left" w:pos="35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00</w:t>
      </w:r>
      <w:r w:rsidRPr="00BB15FA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0</w:t>
      </w:r>
      <w:r w:rsidRPr="00BB15F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BB15FA">
        <w:rPr>
          <w:rFonts w:ascii="Arial" w:hAnsi="Arial" w:cs="Arial"/>
          <w:b/>
        </w:rPr>
        <w:t xml:space="preserve">                                                                                   № </w:t>
      </w:r>
      <w:r>
        <w:rPr>
          <w:rFonts w:ascii="Arial" w:hAnsi="Arial" w:cs="Arial"/>
          <w:b/>
        </w:rPr>
        <w:t>00</w:t>
      </w:r>
      <w:r w:rsidRPr="00BB15F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000</w:t>
      </w:r>
      <w:r w:rsidRPr="00BB15FA">
        <w:rPr>
          <w:rFonts w:ascii="Arial" w:hAnsi="Arial" w:cs="Arial"/>
          <w:b/>
        </w:rPr>
        <w:t>-р</w:t>
      </w:r>
    </w:p>
    <w:p w:rsidR="0039611E" w:rsidRDefault="0039611E" w:rsidP="0039611E">
      <w:pPr>
        <w:jc w:val="center"/>
        <w:rPr>
          <w:rFonts w:ascii="Arial" w:hAnsi="Arial" w:cs="Arial"/>
        </w:rPr>
      </w:pPr>
    </w:p>
    <w:p w:rsidR="0039611E" w:rsidRDefault="0039611E" w:rsidP="0039611E">
      <w:pPr>
        <w:jc w:val="both"/>
        <w:rPr>
          <w:rFonts w:ascii="Arial" w:hAnsi="Arial" w:cs="Arial"/>
        </w:rPr>
      </w:pPr>
    </w:p>
    <w:p w:rsidR="0039611E" w:rsidRPr="00BB15FA" w:rsidRDefault="0039611E" w:rsidP="0039611E">
      <w:pPr>
        <w:pStyle w:val="a1"/>
        <w:ind w:right="2550" w:hanging="20"/>
        <w:jc w:val="both"/>
        <w:rPr>
          <w:rFonts w:ascii="Arial" w:eastAsia="Calibri" w:hAnsi="Arial" w:cs="Arial"/>
          <w:b w:val="0"/>
          <w:spacing w:val="-3"/>
          <w:sz w:val="24"/>
          <w:szCs w:val="24"/>
        </w:rPr>
      </w:pPr>
      <w:r w:rsidRPr="00BB15FA">
        <w:rPr>
          <w:rFonts w:ascii="Arial" w:eastAsia="Calibri" w:hAnsi="Arial" w:cs="Arial"/>
          <w:spacing w:val="-3"/>
          <w:sz w:val="24"/>
          <w:szCs w:val="24"/>
        </w:rPr>
        <w:t xml:space="preserve">О внесении изменений и дополнений в </w:t>
      </w:r>
      <w:r w:rsidRPr="00BB15FA">
        <w:rPr>
          <w:rFonts w:ascii="Arial" w:hAnsi="Arial" w:cs="Arial"/>
          <w:sz w:val="24"/>
          <w:szCs w:val="24"/>
        </w:rPr>
        <w:t>решение Партизанского сельского Совета депутатов от 2</w:t>
      </w:r>
      <w:r>
        <w:rPr>
          <w:rFonts w:ascii="Arial" w:hAnsi="Arial" w:cs="Arial"/>
          <w:sz w:val="24"/>
          <w:szCs w:val="24"/>
        </w:rPr>
        <w:t>2.03.2013</w:t>
      </w:r>
      <w:r w:rsidRPr="00BB15FA">
        <w:rPr>
          <w:rFonts w:ascii="Arial" w:hAnsi="Arial" w:cs="Arial"/>
          <w:sz w:val="24"/>
          <w:szCs w:val="24"/>
        </w:rPr>
        <w:t xml:space="preserve"> № 14-174-р «Об утверждении правил землепользования и застройки Партизанского сельсовета».</w:t>
      </w:r>
    </w:p>
    <w:p w:rsidR="0039611E" w:rsidRPr="0066054E" w:rsidRDefault="0039611E" w:rsidP="0039611E">
      <w:pPr>
        <w:pStyle w:val="a1"/>
        <w:ind w:right="3842" w:hanging="20"/>
        <w:jc w:val="both"/>
        <w:rPr>
          <w:rFonts w:ascii="Arial" w:eastAsia="Calibri" w:hAnsi="Arial" w:cs="Arial"/>
          <w:spacing w:val="-1"/>
          <w:sz w:val="24"/>
          <w:szCs w:val="24"/>
        </w:rPr>
      </w:pPr>
    </w:p>
    <w:p w:rsidR="0039611E" w:rsidRPr="000E7FEE" w:rsidRDefault="0039611E" w:rsidP="003961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7FEE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</w:t>
      </w:r>
      <w:r w:rsidRPr="000E7FEE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статье</w:t>
      </w:r>
      <w:r w:rsidRPr="000E7FEE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</w:t>
      </w:r>
      <w:r w:rsidRPr="000E7FEE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0E7FEE">
        <w:rPr>
          <w:rFonts w:ascii="Arial" w:hAnsi="Arial" w:cs="Arial"/>
        </w:rPr>
        <w:t>Градостроительного кодекса</w:t>
      </w:r>
      <w:r>
        <w:rPr>
          <w:rFonts w:ascii="Arial" w:hAnsi="Arial" w:cs="Arial"/>
        </w:rPr>
        <w:t xml:space="preserve"> </w:t>
      </w:r>
      <w:r w:rsidRPr="000E7FEE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, </w:t>
      </w:r>
      <w:r w:rsidRPr="000E7FEE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66054E">
        <w:rPr>
          <w:rFonts w:ascii="Arial" w:hAnsi="Arial" w:cs="Arial"/>
        </w:rPr>
        <w:t xml:space="preserve">руководствуясь </w:t>
      </w:r>
      <w:r w:rsidRPr="0092595B">
        <w:rPr>
          <w:rFonts w:ascii="Arial" w:hAnsi="Arial" w:cs="Arial"/>
        </w:rPr>
        <w:t xml:space="preserve"> </w:t>
      </w:r>
      <w:r w:rsidRPr="002B1435">
        <w:rPr>
          <w:rFonts w:ascii="Arial" w:hAnsi="Arial" w:cs="Arial"/>
          <w:color w:val="FF0000"/>
        </w:rPr>
        <w:t xml:space="preserve"> </w:t>
      </w:r>
      <w:r w:rsidRPr="00BB15FA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Pr="002B1435">
        <w:rPr>
          <w:rFonts w:ascii="Arial" w:hAnsi="Arial" w:cs="Arial"/>
          <w:color w:val="FF0000"/>
        </w:rPr>
        <w:t xml:space="preserve"> </w:t>
      </w:r>
      <w:r w:rsidRPr="00CC34CE">
        <w:rPr>
          <w:rFonts w:ascii="Arial" w:hAnsi="Arial" w:cs="Arial"/>
        </w:rPr>
        <w:t>Партизанского</w:t>
      </w:r>
      <w:r>
        <w:rPr>
          <w:rFonts w:ascii="Arial" w:hAnsi="Arial" w:cs="Arial"/>
        </w:rPr>
        <w:t xml:space="preserve"> сельсовета, Партизанский сельский Совет депутатов</w:t>
      </w:r>
      <w:r w:rsidRPr="0066054E">
        <w:rPr>
          <w:rFonts w:ascii="Arial" w:hAnsi="Arial" w:cs="Arial"/>
        </w:rPr>
        <w:t xml:space="preserve"> </w:t>
      </w:r>
      <w:r w:rsidRPr="003221D5">
        <w:rPr>
          <w:rFonts w:ascii="Arial" w:hAnsi="Arial" w:cs="Arial"/>
          <w:b/>
        </w:rPr>
        <w:t>РЕШИЛ: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66054E">
        <w:rPr>
          <w:rFonts w:ascii="Arial" w:hAnsi="Arial" w:cs="Arial"/>
        </w:rPr>
        <w:t xml:space="preserve">1. Внести изменения и дополнения </w:t>
      </w:r>
      <w:r w:rsidRPr="00FB234E">
        <w:rPr>
          <w:rFonts w:ascii="Arial" w:hAnsi="Arial" w:cs="Arial"/>
        </w:rPr>
        <w:t>в решение Партизанского сельского Совета депутатов от 22 марта 2013 года № 14-174-р «Об утверждении правил землепользования и застройки Партизанского сельсовета»</w:t>
      </w:r>
      <w:r>
        <w:rPr>
          <w:rFonts w:ascii="Arial" w:hAnsi="Arial" w:cs="Arial"/>
        </w:rPr>
        <w:t xml:space="preserve"> (далее – Правила), следующего содержания: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статьи 36 изложить в новой редакции: </w:t>
      </w:r>
    </w:p>
    <w:p w:rsidR="0039611E" w:rsidRDefault="0039611E" w:rsidP="00396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81F38">
        <w:rPr>
          <w:rFonts w:ascii="Arial" w:hAnsi="Arial" w:cs="Arial"/>
        </w:rPr>
        <w:t>Производственная зона предприятий IV- V класса опасности (П</w:t>
      </w:r>
      <w:r>
        <w:rPr>
          <w:rFonts w:ascii="Arial" w:hAnsi="Arial" w:cs="Arial"/>
        </w:rPr>
        <w:t>1</w:t>
      </w:r>
      <w:r w:rsidRPr="00D81F38">
        <w:rPr>
          <w:rFonts w:ascii="Arial" w:hAnsi="Arial" w:cs="Arial"/>
        </w:rPr>
        <w:t>)</w:t>
      </w:r>
      <w:r>
        <w:rPr>
          <w:rFonts w:ascii="Arial" w:hAnsi="Arial" w:cs="Arial"/>
        </w:rPr>
        <w:t>»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 Часть 2 статьи 36 Правил дополнить абзацем следующего содержания: «Магазины (код 4.4).»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части 3 статьи 36 Правил исключить абзац «</w:t>
      </w:r>
      <w:r w:rsidRPr="00CB0D7B">
        <w:rPr>
          <w:rFonts w:ascii="Arial" w:hAnsi="Arial" w:cs="Arial"/>
        </w:rPr>
        <w:t>магазины (код 4.4) в части размещения объектов торговли с торговой площадью до 500 кв. м</w:t>
      </w:r>
      <w:r>
        <w:rPr>
          <w:rFonts w:ascii="Arial" w:hAnsi="Arial" w:cs="Arial"/>
        </w:rPr>
        <w:t>».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Пункт 1 части 4 статьи 36 правил изложить в новой редакции: 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1) предельные (минимальные и (или) максимальные) размеры земельных участков, в том числе их площадь: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для видов разрешенного использования: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производственная деятельность (код 6.0); пищевая промышленность (код 6.4); строительная промышленность (код 6.6); склады (код 6.9); складские площадки (код 6.9.1); научно-производственная деятельность (код 6.12); транспорт (код 7.0)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lastRenderedPageBreak/>
        <w:t>минимальн</w:t>
      </w:r>
      <w:r>
        <w:rPr>
          <w:rFonts w:ascii="Arial" w:hAnsi="Arial" w:cs="Arial"/>
        </w:rPr>
        <w:t>ый – 0</w:t>
      </w:r>
      <w:r w:rsidRPr="00F311C8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F311C8">
        <w:rPr>
          <w:rFonts w:ascii="Arial" w:hAnsi="Arial" w:cs="Arial"/>
        </w:rPr>
        <w:t xml:space="preserve"> га, максимальный – 30,0 га;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bookmarkStart w:id="2" w:name="_GoBack"/>
      <w:r w:rsidRPr="00F311C8">
        <w:rPr>
          <w:rFonts w:ascii="Arial" w:hAnsi="Arial" w:cs="Arial"/>
        </w:rPr>
        <w:t>для видов разрешенного использования: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амбулаторно-поликлиническое обслуживание (3.4.1); среднее и высшее профессиональное образование (код 3.5.2);</w:t>
      </w:r>
      <w:r>
        <w:rPr>
          <w:rFonts w:ascii="Arial" w:hAnsi="Arial" w:cs="Arial"/>
        </w:rPr>
        <w:t xml:space="preserve"> </w:t>
      </w:r>
      <w:r w:rsidRPr="00F311C8">
        <w:rPr>
          <w:rFonts w:ascii="Arial" w:hAnsi="Arial" w:cs="Arial"/>
        </w:rPr>
        <w:t>ветеринарное обслуживание (код 3.10);</w:t>
      </w:r>
      <w:r>
        <w:rPr>
          <w:rFonts w:ascii="Arial" w:hAnsi="Arial" w:cs="Arial"/>
        </w:rPr>
        <w:t xml:space="preserve"> </w:t>
      </w:r>
      <w:r w:rsidRPr="00F311C8">
        <w:rPr>
          <w:rFonts w:ascii="Arial" w:hAnsi="Arial" w:cs="Arial"/>
        </w:rPr>
        <w:t>деловое управление (код 4.1);</w:t>
      </w:r>
      <w:r>
        <w:rPr>
          <w:rFonts w:ascii="Arial" w:hAnsi="Arial" w:cs="Arial"/>
        </w:rPr>
        <w:t xml:space="preserve"> </w:t>
      </w:r>
      <w:r w:rsidRPr="00F311C8">
        <w:rPr>
          <w:rFonts w:ascii="Arial" w:hAnsi="Arial" w:cs="Arial"/>
        </w:rPr>
        <w:t>общественное питание (код 4.6);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магазины (код 4.4),</w:t>
      </w:r>
      <w:r>
        <w:rPr>
          <w:rFonts w:ascii="Arial" w:hAnsi="Arial" w:cs="Arial"/>
        </w:rPr>
        <w:t xml:space="preserve"> </w:t>
      </w:r>
      <w:r w:rsidRPr="00F311C8">
        <w:rPr>
          <w:rFonts w:ascii="Arial" w:hAnsi="Arial" w:cs="Arial"/>
        </w:rPr>
        <w:t>обеспечение внутреннего правопорядка (код 8.3):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минимальный - 0,01 га, максимальный - 0,</w:t>
      </w:r>
      <w:r>
        <w:rPr>
          <w:rFonts w:ascii="Arial" w:hAnsi="Arial" w:cs="Arial"/>
        </w:rPr>
        <w:t>3</w:t>
      </w:r>
      <w:r w:rsidRPr="00F311C8">
        <w:rPr>
          <w:rFonts w:ascii="Arial" w:hAnsi="Arial" w:cs="Arial"/>
        </w:rPr>
        <w:t>0 га;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для видов разрешенного использования: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хранение автотранспорта (код 2.7.1), предоставление коммунальных услуг (код 3.1.1),</w:t>
      </w:r>
      <w:r>
        <w:rPr>
          <w:rFonts w:ascii="Arial" w:hAnsi="Arial" w:cs="Arial"/>
        </w:rPr>
        <w:t xml:space="preserve"> </w:t>
      </w:r>
      <w:r w:rsidRPr="00F311C8">
        <w:rPr>
          <w:rFonts w:ascii="Arial" w:hAnsi="Arial" w:cs="Arial"/>
        </w:rPr>
        <w:t>обеспечение деятельности в области гидрометеорологии и смежных с ней областях (код 3.9.1),</w:t>
      </w:r>
      <w:r>
        <w:rPr>
          <w:rFonts w:ascii="Arial" w:hAnsi="Arial" w:cs="Arial"/>
        </w:rPr>
        <w:t xml:space="preserve"> </w:t>
      </w:r>
      <w:r w:rsidRPr="00F311C8">
        <w:rPr>
          <w:rFonts w:ascii="Arial" w:hAnsi="Arial" w:cs="Arial"/>
        </w:rPr>
        <w:t>служебные гаражи (код 4.9), объекты дорожного сервиса (код 4.9.1), запас (код 12</w:t>
      </w:r>
      <w:bookmarkEnd w:id="2"/>
      <w:r w:rsidRPr="00F311C8">
        <w:rPr>
          <w:rFonts w:ascii="Arial" w:hAnsi="Arial" w:cs="Arial"/>
        </w:rPr>
        <w:t>.3), земельные участки (территории) общего пользования (код 12.0):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минимальный - 0,01 га, максимальный - 0,30 га;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Pr="00F311C8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F311C8">
        <w:rPr>
          <w:rFonts w:ascii="Arial" w:hAnsi="Arial" w:cs="Arial"/>
        </w:rPr>
        <w:t xml:space="preserve"> части 4 статьи 36 правил изложить в новой редакции:</w:t>
      </w:r>
    </w:p>
    <w:p w:rsidR="0039611E" w:rsidRPr="00F311C8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F311C8">
        <w:rPr>
          <w:rFonts w:ascii="Arial" w:hAnsi="Arial" w:cs="Arial"/>
        </w:rPr>
        <w:t xml:space="preserve">- не </w:t>
      </w:r>
      <w:r>
        <w:rPr>
          <w:rFonts w:ascii="Arial" w:hAnsi="Arial" w:cs="Arial"/>
        </w:rPr>
        <w:t>менее 1 м</w:t>
      </w:r>
      <w:r w:rsidRPr="00F311C8">
        <w:rPr>
          <w:rFonts w:ascii="Arial" w:hAnsi="Arial" w:cs="Arial"/>
        </w:rPr>
        <w:t>.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пункт 3 части 4 статьи 36 Правил изложить в новой редакции:</w:t>
      </w:r>
    </w:p>
    <w:p w:rsidR="0039611E" w:rsidRPr="00972A3B" w:rsidRDefault="0039611E" w:rsidP="0039611E">
      <w:pPr>
        <w:ind w:firstLine="709"/>
        <w:jc w:val="both"/>
        <w:rPr>
          <w:rFonts w:ascii="Arial" w:hAnsi="Arial" w:cs="Arial"/>
        </w:rPr>
      </w:pPr>
      <w:r w:rsidRPr="00972A3B">
        <w:rPr>
          <w:rFonts w:ascii="Arial" w:hAnsi="Arial" w:cs="Arial"/>
        </w:rPr>
        <w:t>3) предельное количество надземных этажей и предельная высота: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972A3B">
        <w:rPr>
          <w:rFonts w:ascii="Arial" w:hAnsi="Arial" w:cs="Arial"/>
        </w:rPr>
        <w:t xml:space="preserve">- не </w:t>
      </w:r>
      <w:r>
        <w:rPr>
          <w:rFonts w:ascii="Arial" w:hAnsi="Arial" w:cs="Arial"/>
        </w:rPr>
        <w:t>более 3-х</w:t>
      </w:r>
      <w:r w:rsidRPr="00972A3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высота зданий не более 15 м. 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Пункт 1 части 4 статьи 31 изложить в новой редакции: 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1) предельные (минимальные и (или) максимальные) размеры земельных участков, в том числе их площадь: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 минимальная площадь земельного участка: для индивидуального жилищного строительства (код - с. Партизанское -0,0</w:t>
      </w:r>
      <w:r>
        <w:rPr>
          <w:rFonts w:ascii="Arial" w:hAnsi="Arial" w:cs="Arial"/>
        </w:rPr>
        <w:t>6</w:t>
      </w:r>
      <w:r w:rsidRPr="006008C5">
        <w:rPr>
          <w:rFonts w:ascii="Arial" w:hAnsi="Arial" w:cs="Arial"/>
        </w:rPr>
        <w:t xml:space="preserve"> га, д. Крестьянское-0,15 га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максимальная площадь для индивидуального жилищного строительства (код 2.1):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-с. Партизанское -0,20 га, д. Крестьянское-0,35 га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-для ведения личного подсобного хозяйства (приусадебный земельный участок) (код 2.2)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 минимальная площадь земельного участка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 с. Партизанское - 0,0</w:t>
      </w:r>
      <w:r>
        <w:rPr>
          <w:rFonts w:ascii="Arial" w:hAnsi="Arial" w:cs="Arial"/>
        </w:rPr>
        <w:t>2</w:t>
      </w:r>
      <w:r w:rsidRPr="006008C5">
        <w:rPr>
          <w:rFonts w:ascii="Arial" w:hAnsi="Arial" w:cs="Arial"/>
        </w:rPr>
        <w:t xml:space="preserve"> га, д. Крестьянское-0,15 га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максимальная площадь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-с. Партизанское - 0,20 га, д. Крестьянское- 0,35 га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lastRenderedPageBreak/>
        <w:t>для ведения садоводства (код 13.2):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минимальный - 0,06 га, максимальный - 0,40 га;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для блокированной жилой застройки (код 2.3):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минимальный - 0,02 га, максимальный - 0,04 га;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для оказания услуг связи (код 3.2.3), для бытового обслуживания (код 3.3), для амбулаторно-поликлинического обслуживания (код 3.4.1), для объектов культурно -досуговой деятельности (код 3.6.1), для амбулаторного ветеринарного обслуживания (код 3.10.1), для магазинов (код 4.4), для обеспечения внутреннего правопорядка (код 8.3):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минимальный - 0,03 га, максимальный - 0,10 га;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для земельных участков (территорий) общего пользования (код - 12.0), для предоставления коммунальных услуг (код 3.1.1), для осуществления религиозных обрядов (код 3.7.1), для рынков (код 4.3), для общественного питания (код 4.6)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-размер не подлежит установлению;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 xml:space="preserve"> 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для вида разрешенного использования земельного участка общего пользования - улично-дорожная сеть (код - 12.01) - ширина в красных линиях: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-основные улицы – 20-30м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-местные улицы – 15-25м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6008C5">
        <w:rPr>
          <w:rFonts w:ascii="Arial" w:hAnsi="Arial" w:cs="Arial"/>
        </w:rPr>
        <w:t>для обслуживания жилой застройки (код 2.7), социальное обслуживание (код 3.2):</w:t>
      </w:r>
    </w:p>
    <w:p w:rsidR="0039611E" w:rsidRDefault="0039611E" w:rsidP="0039611E">
      <w:pPr>
        <w:ind w:firstLine="709"/>
        <w:jc w:val="both"/>
        <w:rPr>
          <w:rFonts w:ascii="Arial" w:hAnsi="Arial" w:cs="Arial"/>
        </w:rPr>
      </w:pPr>
      <w:r w:rsidRPr="00533647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533647">
        <w:rPr>
          <w:rFonts w:ascii="Arial" w:hAnsi="Arial" w:cs="Arial"/>
        </w:rPr>
        <w:t xml:space="preserve">. Пункт </w:t>
      </w:r>
      <w:r>
        <w:rPr>
          <w:rFonts w:ascii="Arial" w:hAnsi="Arial" w:cs="Arial"/>
        </w:rPr>
        <w:t>4</w:t>
      </w:r>
      <w:r w:rsidRPr="00533647">
        <w:rPr>
          <w:rFonts w:ascii="Arial" w:hAnsi="Arial" w:cs="Arial"/>
        </w:rPr>
        <w:t xml:space="preserve"> части 4 статьи 31 изложить в новой редакции:</w:t>
      </w:r>
    </w:p>
    <w:p w:rsidR="0039611E" w:rsidRPr="00533647" w:rsidRDefault="0039611E" w:rsidP="0039611E">
      <w:pPr>
        <w:ind w:firstLine="709"/>
        <w:jc w:val="both"/>
        <w:rPr>
          <w:rFonts w:ascii="Arial" w:hAnsi="Arial" w:cs="Arial"/>
        </w:rPr>
      </w:pPr>
      <w:r w:rsidRPr="00533647">
        <w:rPr>
          <w:rFonts w:ascii="Arial" w:hAnsi="Arial" w:cs="Arial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</w:p>
    <w:p w:rsidR="0039611E" w:rsidRPr="006008C5" w:rsidRDefault="0039611E" w:rsidP="0039611E">
      <w:pPr>
        <w:ind w:firstLine="709"/>
        <w:jc w:val="both"/>
        <w:rPr>
          <w:rFonts w:ascii="Arial" w:hAnsi="Arial" w:cs="Arial"/>
        </w:rPr>
      </w:pPr>
      <w:r w:rsidRPr="00533647">
        <w:rPr>
          <w:rFonts w:ascii="Arial" w:hAnsi="Arial" w:cs="Arial"/>
        </w:rPr>
        <w:t xml:space="preserve">- не более </w:t>
      </w:r>
      <w:r>
        <w:rPr>
          <w:rFonts w:ascii="Arial" w:hAnsi="Arial" w:cs="Arial"/>
        </w:rPr>
        <w:t>6</w:t>
      </w:r>
      <w:r w:rsidRPr="00533647">
        <w:rPr>
          <w:rFonts w:ascii="Arial" w:hAnsi="Arial" w:cs="Arial"/>
        </w:rPr>
        <w:t>0%.</w:t>
      </w:r>
    </w:p>
    <w:p w:rsidR="0039611E" w:rsidRPr="003221D5" w:rsidRDefault="0039611E" w:rsidP="0039611E">
      <w:pPr>
        <w:jc w:val="both"/>
        <w:rPr>
          <w:rFonts w:ascii="Arial" w:hAnsi="Arial" w:cs="Arial"/>
          <w:color w:val="000000"/>
          <w:spacing w:val="3"/>
          <w:szCs w:val="28"/>
        </w:rPr>
      </w:pPr>
      <w:r>
        <w:rPr>
          <w:rFonts w:ascii="Arial" w:hAnsi="Arial" w:cs="Arial"/>
          <w:color w:val="000000"/>
          <w:spacing w:val="3"/>
          <w:szCs w:val="28"/>
        </w:rPr>
        <w:tab/>
      </w:r>
      <w:r w:rsidRPr="003221D5">
        <w:rPr>
          <w:rFonts w:ascii="Arial" w:hAnsi="Arial" w:cs="Arial"/>
          <w:color w:val="000000"/>
          <w:spacing w:val="3"/>
          <w:szCs w:val="28"/>
        </w:rPr>
        <w:t xml:space="preserve">2. Контроль за исполнением настоящего решения возложить на А.В. </w:t>
      </w:r>
      <w:proofErr w:type="spellStart"/>
      <w:r w:rsidRPr="003221D5">
        <w:rPr>
          <w:rFonts w:ascii="Arial" w:hAnsi="Arial" w:cs="Arial"/>
          <w:color w:val="000000"/>
          <w:spacing w:val="3"/>
          <w:szCs w:val="28"/>
        </w:rPr>
        <w:t>Пивоварчика</w:t>
      </w:r>
      <w:proofErr w:type="spellEnd"/>
      <w:r w:rsidRPr="003221D5">
        <w:rPr>
          <w:rFonts w:ascii="Arial" w:hAnsi="Arial" w:cs="Arial"/>
          <w:color w:val="000000"/>
          <w:spacing w:val="3"/>
          <w:szCs w:val="28"/>
        </w:rPr>
        <w:t>, председателя постоянной комиссии по жилищно-коммунальному хозяйству, использованию земель, лесов и водных ресурсов.</w:t>
      </w:r>
    </w:p>
    <w:p w:rsidR="0039611E" w:rsidRPr="008D1E02" w:rsidRDefault="0039611E" w:rsidP="0039611E">
      <w:pPr>
        <w:jc w:val="both"/>
        <w:rPr>
          <w:rFonts w:ascii="Arial" w:hAnsi="Arial" w:cs="Arial"/>
        </w:rPr>
      </w:pPr>
      <w:r w:rsidRPr="003221D5">
        <w:rPr>
          <w:rFonts w:ascii="Arial" w:hAnsi="Arial" w:cs="Arial"/>
          <w:color w:val="000000"/>
          <w:spacing w:val="3"/>
          <w:szCs w:val="28"/>
        </w:rPr>
        <w:tab/>
        <w:t xml:space="preserve">3. </w:t>
      </w:r>
      <w:r w:rsidRPr="003221D5">
        <w:rPr>
          <w:rFonts w:ascii="Arial" w:hAnsi="Arial" w:cs="Arial"/>
          <w:szCs w:val="28"/>
        </w:rPr>
        <w:t>Настоящее решение вступает в силу в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3221D5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8D1E02">
        <w:rPr>
          <w:rFonts w:ascii="Arial" w:hAnsi="Arial" w:cs="Arial"/>
        </w:rPr>
        <w:t>и на официальном сайте администрации Партизанского сельсовета   https://partizanskiy-selsovet24.gosuslugi.ru.</w:t>
      </w:r>
    </w:p>
    <w:p w:rsidR="0039611E" w:rsidRPr="003221D5" w:rsidRDefault="0039611E" w:rsidP="0039611E">
      <w:pPr>
        <w:jc w:val="both"/>
        <w:rPr>
          <w:rFonts w:ascii="Arial" w:hAnsi="Arial" w:cs="Arial"/>
          <w:color w:val="000000"/>
          <w:spacing w:val="3"/>
          <w:szCs w:val="28"/>
        </w:rPr>
      </w:pPr>
    </w:p>
    <w:p w:rsidR="0039611E" w:rsidRPr="003221D5" w:rsidRDefault="0039611E" w:rsidP="0039611E">
      <w:pPr>
        <w:rPr>
          <w:rFonts w:ascii="Arial" w:hAnsi="Arial" w:cs="Arial"/>
          <w:szCs w:val="28"/>
        </w:rPr>
      </w:pPr>
    </w:p>
    <w:p w:rsidR="0039611E" w:rsidRPr="003221D5" w:rsidRDefault="0039611E" w:rsidP="0039611E">
      <w:pPr>
        <w:rPr>
          <w:rFonts w:ascii="Arial" w:hAnsi="Arial" w:cs="Arial"/>
          <w:szCs w:val="28"/>
        </w:rPr>
      </w:pPr>
    </w:p>
    <w:p w:rsidR="0039611E" w:rsidRPr="003221D5" w:rsidRDefault="0039611E" w:rsidP="0039611E">
      <w:pPr>
        <w:rPr>
          <w:rFonts w:ascii="Arial" w:hAnsi="Arial" w:cs="Arial"/>
          <w:szCs w:val="28"/>
        </w:rPr>
      </w:pPr>
      <w:r w:rsidRPr="003221D5">
        <w:rPr>
          <w:rFonts w:ascii="Arial" w:hAnsi="Arial" w:cs="Arial"/>
          <w:szCs w:val="28"/>
        </w:rPr>
        <w:t xml:space="preserve">Председатель Партизанского              </w:t>
      </w:r>
      <w:r>
        <w:rPr>
          <w:rFonts w:ascii="Arial" w:hAnsi="Arial" w:cs="Arial"/>
          <w:szCs w:val="28"/>
        </w:rPr>
        <w:t xml:space="preserve">                 </w:t>
      </w:r>
      <w:r w:rsidRPr="003221D5">
        <w:rPr>
          <w:rFonts w:ascii="Arial" w:hAnsi="Arial" w:cs="Arial"/>
          <w:szCs w:val="28"/>
        </w:rPr>
        <w:t xml:space="preserve"> Глав</w:t>
      </w:r>
      <w:r>
        <w:rPr>
          <w:rFonts w:ascii="Arial" w:hAnsi="Arial" w:cs="Arial"/>
          <w:szCs w:val="28"/>
        </w:rPr>
        <w:t>а</w:t>
      </w:r>
      <w:r w:rsidRPr="003221D5">
        <w:rPr>
          <w:rFonts w:ascii="Arial" w:hAnsi="Arial" w:cs="Arial"/>
          <w:szCs w:val="28"/>
        </w:rPr>
        <w:t xml:space="preserve"> Партизанского сельсовета</w:t>
      </w:r>
    </w:p>
    <w:p w:rsidR="0039611E" w:rsidRPr="003221D5" w:rsidRDefault="0039611E" w:rsidP="0039611E">
      <w:pPr>
        <w:rPr>
          <w:rFonts w:ascii="Arial" w:hAnsi="Arial" w:cs="Arial"/>
          <w:szCs w:val="28"/>
        </w:rPr>
      </w:pPr>
      <w:r w:rsidRPr="003221D5">
        <w:rPr>
          <w:rFonts w:ascii="Arial" w:hAnsi="Arial" w:cs="Arial"/>
          <w:szCs w:val="28"/>
        </w:rPr>
        <w:t xml:space="preserve">сельского Совета депутатов </w:t>
      </w:r>
      <w:r w:rsidRPr="003221D5">
        <w:rPr>
          <w:rFonts w:ascii="Arial" w:hAnsi="Arial" w:cs="Arial"/>
          <w:szCs w:val="28"/>
        </w:rPr>
        <w:tab/>
      </w:r>
      <w:r w:rsidRPr="003221D5">
        <w:rPr>
          <w:rFonts w:ascii="Arial" w:hAnsi="Arial" w:cs="Arial"/>
          <w:szCs w:val="28"/>
        </w:rPr>
        <w:tab/>
      </w:r>
      <w:r w:rsidRPr="003221D5">
        <w:rPr>
          <w:rFonts w:ascii="Arial" w:hAnsi="Arial" w:cs="Arial"/>
          <w:szCs w:val="28"/>
        </w:rPr>
        <w:tab/>
      </w:r>
      <w:r w:rsidRPr="003221D5">
        <w:rPr>
          <w:rFonts w:ascii="Arial" w:hAnsi="Arial" w:cs="Arial"/>
          <w:szCs w:val="28"/>
        </w:rPr>
        <w:tab/>
      </w:r>
      <w:r w:rsidRPr="003221D5">
        <w:rPr>
          <w:rFonts w:ascii="Arial" w:hAnsi="Arial" w:cs="Arial"/>
          <w:szCs w:val="28"/>
        </w:rPr>
        <w:tab/>
        <w:t xml:space="preserve">          </w:t>
      </w:r>
    </w:p>
    <w:p w:rsidR="0039611E" w:rsidRPr="003221D5" w:rsidRDefault="0039611E" w:rsidP="0039611E">
      <w:pPr>
        <w:rPr>
          <w:rFonts w:ascii="Arial" w:hAnsi="Arial" w:cs="Arial"/>
          <w:szCs w:val="28"/>
        </w:rPr>
      </w:pPr>
    </w:p>
    <w:p w:rsidR="0039611E" w:rsidRPr="003221D5" w:rsidRDefault="0039611E" w:rsidP="0039611E">
      <w:pPr>
        <w:rPr>
          <w:rFonts w:ascii="Arial" w:hAnsi="Arial" w:cs="Arial"/>
          <w:szCs w:val="28"/>
        </w:rPr>
      </w:pPr>
      <w:r w:rsidRPr="003221D5">
        <w:rPr>
          <w:rFonts w:ascii="Arial" w:hAnsi="Arial" w:cs="Arial"/>
          <w:szCs w:val="28"/>
        </w:rPr>
        <w:t xml:space="preserve">                  </w:t>
      </w:r>
      <w:r>
        <w:rPr>
          <w:rFonts w:ascii="Arial" w:hAnsi="Arial" w:cs="Arial"/>
          <w:szCs w:val="28"/>
        </w:rPr>
        <w:t xml:space="preserve">  </w:t>
      </w:r>
      <w:r w:rsidRPr="003221D5">
        <w:rPr>
          <w:rFonts w:ascii="Arial" w:hAnsi="Arial" w:cs="Arial"/>
          <w:szCs w:val="28"/>
        </w:rPr>
        <w:t xml:space="preserve"> </w:t>
      </w:r>
      <w:proofErr w:type="spellStart"/>
      <w:r w:rsidRPr="003221D5">
        <w:rPr>
          <w:rFonts w:ascii="Arial" w:hAnsi="Arial" w:cs="Arial"/>
          <w:szCs w:val="28"/>
        </w:rPr>
        <w:t>Д.В.Пшеничный</w:t>
      </w:r>
      <w:proofErr w:type="spellEnd"/>
      <w:r w:rsidRPr="003221D5">
        <w:rPr>
          <w:rFonts w:ascii="Arial" w:hAnsi="Arial" w:cs="Arial"/>
          <w:szCs w:val="28"/>
        </w:rPr>
        <w:t xml:space="preserve">                                                         </w:t>
      </w:r>
      <w:r>
        <w:rPr>
          <w:rFonts w:ascii="Arial" w:hAnsi="Arial" w:cs="Arial"/>
          <w:szCs w:val="28"/>
        </w:rPr>
        <w:t xml:space="preserve">           В.Е Френдак</w:t>
      </w:r>
    </w:p>
    <w:p w:rsidR="0039611E" w:rsidRDefault="0039611E" w:rsidP="00B02803">
      <w:pPr>
        <w:jc w:val="center"/>
      </w:pPr>
    </w:p>
    <w:p w:rsidR="0039611E" w:rsidRDefault="0039611E" w:rsidP="00B02803">
      <w:pPr>
        <w:jc w:val="center"/>
      </w:pPr>
    </w:p>
    <w:sectPr w:rsidR="0039611E" w:rsidSect="00015437">
      <w:headerReference w:type="default" r:id="rId11"/>
      <w:footerReference w:type="even" r:id="rId12"/>
      <w:footerReference w:type="default" r:id="rId13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F5" w:rsidRDefault="005974F5">
      <w:r>
        <w:separator/>
      </w:r>
    </w:p>
  </w:endnote>
  <w:endnote w:type="continuationSeparator" w:id="0">
    <w:p w:rsidR="005974F5" w:rsidRDefault="005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F" w:rsidRDefault="00FB7E1F" w:rsidP="008A15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FB7E1F" w:rsidRDefault="00FB7E1F" w:rsidP="00B429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F" w:rsidRDefault="00FB7E1F" w:rsidP="008F28B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611E">
      <w:rPr>
        <w:rStyle w:val="a9"/>
        <w:noProof/>
      </w:rPr>
      <w:t>1</w:t>
    </w:r>
    <w:r>
      <w:rPr>
        <w:rStyle w:val="a9"/>
      </w:rPr>
      <w:fldChar w:fldCharType="end"/>
    </w:r>
  </w:p>
  <w:p w:rsidR="00FB7E1F" w:rsidRDefault="00FB7E1F" w:rsidP="008A15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F5" w:rsidRDefault="005974F5">
      <w:r>
        <w:separator/>
      </w:r>
    </w:p>
  </w:footnote>
  <w:footnote w:type="continuationSeparator" w:id="0">
    <w:p w:rsidR="005974F5" w:rsidRDefault="0059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7E1F" w:rsidRDefault="0039611E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29</w:t>
                          </w:r>
                          <w:r w:rsidR="00FB7E1F" w:rsidRPr="00C373B1">
                            <w:rPr>
                              <w:rFonts w:ascii="Calibri" w:hAnsi="Calibri"/>
                              <w:b/>
                            </w:rPr>
                            <w:t xml:space="preserve">      </w:t>
                          </w:r>
                        </w:p>
                        <w:p w:rsidR="00FB7E1F" w:rsidRPr="00EE5BEB" w:rsidRDefault="00FB7E1F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мая</w:t>
                          </w:r>
                        </w:p>
                        <w:p w:rsidR="00FB7E1F" w:rsidRDefault="00FB7E1F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FB7E1F" w:rsidRDefault="0039611E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№ 15</w:t>
                          </w:r>
                        </w:p>
                        <w:p w:rsidR="00FB7E1F" w:rsidRDefault="00FB7E1F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B7E1F" w:rsidRDefault="00FB7E1F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B7E1F" w:rsidRPr="00AF524E" w:rsidRDefault="00FB7E1F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FB7E1F" w:rsidRDefault="0039611E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29</w:t>
                    </w:r>
                    <w:r w:rsidR="00FB7E1F" w:rsidRPr="00C373B1">
                      <w:rPr>
                        <w:rFonts w:ascii="Calibri" w:hAnsi="Calibri"/>
                        <w:b/>
                      </w:rPr>
                      <w:t xml:space="preserve">      </w:t>
                    </w:r>
                  </w:p>
                  <w:p w:rsidR="00FB7E1F" w:rsidRPr="00EE5BEB" w:rsidRDefault="00FB7E1F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мая</w:t>
                    </w:r>
                  </w:p>
                  <w:p w:rsidR="00FB7E1F" w:rsidRDefault="00FB7E1F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FB7E1F" w:rsidRDefault="0039611E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№ 15</w:t>
                    </w:r>
                  </w:p>
                  <w:p w:rsidR="00FB7E1F" w:rsidRDefault="00FB7E1F" w:rsidP="00015437">
                    <w:pPr>
                      <w:jc w:val="center"/>
                      <w:rPr>
                        <w:b/>
                      </w:rPr>
                    </w:pPr>
                  </w:p>
                  <w:p w:rsidR="00FB7E1F" w:rsidRDefault="00FB7E1F" w:rsidP="00015437">
                    <w:pPr>
                      <w:jc w:val="center"/>
                      <w:rPr>
                        <w:b/>
                      </w:rPr>
                    </w:pPr>
                  </w:p>
                  <w:p w:rsidR="00FB7E1F" w:rsidRPr="00AF524E" w:rsidRDefault="00FB7E1F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для опубликования муниципальных правовых актов </w:t>
    </w:r>
  </w:p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органов и должностных лиц местного самоуправления </w:t>
    </w:r>
  </w:p>
  <w:p w:rsidR="00FB7E1F" w:rsidRPr="00E958A1" w:rsidRDefault="00FB7E1F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 сельсовета</w:t>
    </w:r>
  </w:p>
  <w:p w:rsidR="00FB7E1F" w:rsidRPr="00E958A1" w:rsidRDefault="00FB7E1F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FB7E1F" w:rsidRPr="00D52E9F" w:rsidRDefault="00FB7E1F" w:rsidP="00D52E9F">
    <w:pPr>
      <w:pBdr>
        <w:bottom w:val="single" w:sz="4" w:space="1" w:color="auto"/>
      </w:pBdr>
    </w:pPr>
  </w:p>
  <w:p w:rsidR="00FB7E1F" w:rsidRPr="00015437" w:rsidRDefault="00FB7E1F" w:rsidP="000154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88"/>
    <w:multiLevelType w:val="hybridMultilevel"/>
    <w:tmpl w:val="8C74A406"/>
    <w:lvl w:ilvl="0" w:tplc="95AC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26D35"/>
    <w:multiLevelType w:val="hybridMultilevel"/>
    <w:tmpl w:val="DAB27BF0"/>
    <w:lvl w:ilvl="0" w:tplc="1C564E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79C24A1"/>
    <w:multiLevelType w:val="hybridMultilevel"/>
    <w:tmpl w:val="DEBEBB9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A41C1"/>
    <w:multiLevelType w:val="hybridMultilevel"/>
    <w:tmpl w:val="9C3C278E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69D460F"/>
    <w:multiLevelType w:val="hybridMultilevel"/>
    <w:tmpl w:val="F4A60E76"/>
    <w:lvl w:ilvl="0" w:tplc="CC7EB52A">
      <w:start w:val="1"/>
      <w:numFmt w:val="bullet"/>
      <w:lvlText w:val="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14C1D2B"/>
    <w:multiLevelType w:val="hybridMultilevel"/>
    <w:tmpl w:val="5C3A73CC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DA5C04"/>
    <w:multiLevelType w:val="hybridMultilevel"/>
    <w:tmpl w:val="A7D2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2E97"/>
    <w:multiLevelType w:val="hybridMultilevel"/>
    <w:tmpl w:val="CAAC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2EDA1B25"/>
    <w:multiLevelType w:val="hybridMultilevel"/>
    <w:tmpl w:val="17FC661A"/>
    <w:lvl w:ilvl="0" w:tplc="BBBED7C6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15" w15:restartNumberingAfterBreak="0">
    <w:nsid w:val="391B7759"/>
    <w:multiLevelType w:val="hybridMultilevel"/>
    <w:tmpl w:val="963CF740"/>
    <w:lvl w:ilvl="0" w:tplc="57EEA8C8">
      <w:start w:val="1"/>
      <w:numFmt w:val="decimal"/>
      <w:lvlText w:val="%1."/>
      <w:lvlJc w:val="left"/>
      <w:pPr>
        <w:ind w:left="1223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7" w15:restartNumberingAfterBreak="0">
    <w:nsid w:val="434D29DD"/>
    <w:multiLevelType w:val="multilevel"/>
    <w:tmpl w:val="5E5E92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E9577F6"/>
    <w:multiLevelType w:val="hybridMultilevel"/>
    <w:tmpl w:val="DDC8F44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62C2E84"/>
    <w:multiLevelType w:val="hybridMultilevel"/>
    <w:tmpl w:val="2A48670E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3" w15:restartNumberingAfterBreak="0">
    <w:nsid w:val="5A0C5863"/>
    <w:multiLevelType w:val="hybridMultilevel"/>
    <w:tmpl w:val="44F85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EE125E"/>
    <w:multiLevelType w:val="hybridMultilevel"/>
    <w:tmpl w:val="BAA289E2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8" w15:restartNumberingAfterBreak="0">
    <w:nsid w:val="61472D2D"/>
    <w:multiLevelType w:val="hybridMultilevel"/>
    <w:tmpl w:val="7DBE5A70"/>
    <w:lvl w:ilvl="0" w:tplc="8070B22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666D3ABA"/>
    <w:multiLevelType w:val="multilevel"/>
    <w:tmpl w:val="0B761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E439B0"/>
    <w:multiLevelType w:val="hybridMultilevel"/>
    <w:tmpl w:val="86DC24F4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972CD"/>
    <w:multiLevelType w:val="hybridMultilevel"/>
    <w:tmpl w:val="E49CB700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6"/>
  </w:num>
  <w:num w:numId="5">
    <w:abstractNumId w:val="32"/>
  </w:num>
  <w:num w:numId="6">
    <w:abstractNumId w:val="27"/>
  </w:num>
  <w:num w:numId="7">
    <w:abstractNumId w:val="16"/>
  </w:num>
  <w:num w:numId="8">
    <w:abstractNumId w:val="8"/>
  </w:num>
  <w:num w:numId="9">
    <w:abstractNumId w:val="26"/>
  </w:num>
  <w:num w:numId="10">
    <w:abstractNumId w:val="14"/>
  </w:num>
  <w:num w:numId="11">
    <w:abstractNumId w:val="19"/>
  </w:num>
  <w:num w:numId="12">
    <w:abstractNumId w:val="21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1"/>
  </w:num>
  <w:num w:numId="19">
    <w:abstractNumId w:val="28"/>
  </w:num>
  <w:num w:numId="20">
    <w:abstractNumId w:val="15"/>
  </w:num>
  <w:num w:numId="21">
    <w:abstractNumId w:val="17"/>
  </w:num>
  <w:num w:numId="22">
    <w:abstractNumId w:val="29"/>
  </w:num>
  <w:num w:numId="23">
    <w:abstractNumId w:val="23"/>
  </w:num>
  <w:num w:numId="24">
    <w:abstractNumId w:val="13"/>
  </w:num>
  <w:num w:numId="25">
    <w:abstractNumId w:val="31"/>
  </w:num>
  <w:num w:numId="26">
    <w:abstractNumId w:val="4"/>
  </w:num>
  <w:num w:numId="27">
    <w:abstractNumId w:val="18"/>
  </w:num>
  <w:num w:numId="28">
    <w:abstractNumId w:val="2"/>
  </w:num>
  <w:num w:numId="29">
    <w:abstractNumId w:val="9"/>
  </w:num>
  <w:num w:numId="30">
    <w:abstractNumId w:val="30"/>
  </w:num>
  <w:num w:numId="31">
    <w:abstractNumId w:val="2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05F68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8668D"/>
    <w:rsid w:val="000A2ADC"/>
    <w:rsid w:val="000B0CD7"/>
    <w:rsid w:val="000B556F"/>
    <w:rsid w:val="000B7ECE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6593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6470"/>
    <w:rsid w:val="0028789F"/>
    <w:rsid w:val="002931A2"/>
    <w:rsid w:val="0029393A"/>
    <w:rsid w:val="00295DC8"/>
    <w:rsid w:val="0029795D"/>
    <w:rsid w:val="00297A08"/>
    <w:rsid w:val="002A002A"/>
    <w:rsid w:val="002A587B"/>
    <w:rsid w:val="002A6F7B"/>
    <w:rsid w:val="002B4637"/>
    <w:rsid w:val="002C4167"/>
    <w:rsid w:val="002D31F2"/>
    <w:rsid w:val="002F241E"/>
    <w:rsid w:val="002F398E"/>
    <w:rsid w:val="00300AC8"/>
    <w:rsid w:val="00300C48"/>
    <w:rsid w:val="00316787"/>
    <w:rsid w:val="0032087F"/>
    <w:rsid w:val="00323618"/>
    <w:rsid w:val="0032463D"/>
    <w:rsid w:val="00327BAA"/>
    <w:rsid w:val="0033003A"/>
    <w:rsid w:val="00330B0B"/>
    <w:rsid w:val="00331ED4"/>
    <w:rsid w:val="003533F5"/>
    <w:rsid w:val="003564BF"/>
    <w:rsid w:val="00356793"/>
    <w:rsid w:val="00363D76"/>
    <w:rsid w:val="003640A5"/>
    <w:rsid w:val="0036730E"/>
    <w:rsid w:val="0037571B"/>
    <w:rsid w:val="00390F28"/>
    <w:rsid w:val="0039611E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0523"/>
    <w:rsid w:val="003D2DE9"/>
    <w:rsid w:val="003D2FED"/>
    <w:rsid w:val="003E63B1"/>
    <w:rsid w:val="003F7DB2"/>
    <w:rsid w:val="00416DAD"/>
    <w:rsid w:val="00416EF9"/>
    <w:rsid w:val="00435EA1"/>
    <w:rsid w:val="004373A4"/>
    <w:rsid w:val="00437854"/>
    <w:rsid w:val="00444E15"/>
    <w:rsid w:val="00446345"/>
    <w:rsid w:val="00451A44"/>
    <w:rsid w:val="00461075"/>
    <w:rsid w:val="00461580"/>
    <w:rsid w:val="004616B4"/>
    <w:rsid w:val="00461E83"/>
    <w:rsid w:val="0046429D"/>
    <w:rsid w:val="00473750"/>
    <w:rsid w:val="00492146"/>
    <w:rsid w:val="0049513B"/>
    <w:rsid w:val="004A13CC"/>
    <w:rsid w:val="004B4C4B"/>
    <w:rsid w:val="004C340C"/>
    <w:rsid w:val="004C3C92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5662"/>
    <w:rsid w:val="00597297"/>
    <w:rsid w:val="005974F5"/>
    <w:rsid w:val="005B191B"/>
    <w:rsid w:val="005B5710"/>
    <w:rsid w:val="005C1FB4"/>
    <w:rsid w:val="005C30E7"/>
    <w:rsid w:val="005C3B47"/>
    <w:rsid w:val="005C4241"/>
    <w:rsid w:val="005C499C"/>
    <w:rsid w:val="005D3ACE"/>
    <w:rsid w:val="005D634A"/>
    <w:rsid w:val="005E2602"/>
    <w:rsid w:val="005E3DE3"/>
    <w:rsid w:val="005E5A54"/>
    <w:rsid w:val="005E76B1"/>
    <w:rsid w:val="005F168F"/>
    <w:rsid w:val="005F40BC"/>
    <w:rsid w:val="00606AB4"/>
    <w:rsid w:val="00621EDE"/>
    <w:rsid w:val="0062382F"/>
    <w:rsid w:val="0062562B"/>
    <w:rsid w:val="00627225"/>
    <w:rsid w:val="006275C3"/>
    <w:rsid w:val="00632C0E"/>
    <w:rsid w:val="0065192C"/>
    <w:rsid w:val="00653790"/>
    <w:rsid w:val="00657EE4"/>
    <w:rsid w:val="006617FF"/>
    <w:rsid w:val="00677E79"/>
    <w:rsid w:val="00677FC9"/>
    <w:rsid w:val="006842C3"/>
    <w:rsid w:val="00687AC5"/>
    <w:rsid w:val="00693AB8"/>
    <w:rsid w:val="00693BED"/>
    <w:rsid w:val="00695A3E"/>
    <w:rsid w:val="006A0303"/>
    <w:rsid w:val="006A1319"/>
    <w:rsid w:val="006A36C8"/>
    <w:rsid w:val="006A62F1"/>
    <w:rsid w:val="006C2EA0"/>
    <w:rsid w:val="006E312C"/>
    <w:rsid w:val="006E5E51"/>
    <w:rsid w:val="006E614A"/>
    <w:rsid w:val="006F24F4"/>
    <w:rsid w:val="006F3441"/>
    <w:rsid w:val="006F3DE8"/>
    <w:rsid w:val="006F470F"/>
    <w:rsid w:val="006F5667"/>
    <w:rsid w:val="007047CD"/>
    <w:rsid w:val="007053CC"/>
    <w:rsid w:val="00705DD7"/>
    <w:rsid w:val="00706475"/>
    <w:rsid w:val="00706562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1EAA"/>
    <w:rsid w:val="00773A8F"/>
    <w:rsid w:val="00775C75"/>
    <w:rsid w:val="00777156"/>
    <w:rsid w:val="007826D2"/>
    <w:rsid w:val="00782F03"/>
    <w:rsid w:val="007A26B0"/>
    <w:rsid w:val="007A4332"/>
    <w:rsid w:val="007A5E79"/>
    <w:rsid w:val="007B376B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B1C"/>
    <w:rsid w:val="007E7DB7"/>
    <w:rsid w:val="007F0D5C"/>
    <w:rsid w:val="007F2A4F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1FF6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054B3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E1EF9"/>
    <w:rsid w:val="00AF1FFF"/>
    <w:rsid w:val="00AF4734"/>
    <w:rsid w:val="00AF524E"/>
    <w:rsid w:val="00AF77DC"/>
    <w:rsid w:val="00B00473"/>
    <w:rsid w:val="00B02803"/>
    <w:rsid w:val="00B06F6B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D7EFA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A76"/>
    <w:rsid w:val="00C37B9F"/>
    <w:rsid w:val="00C50D7F"/>
    <w:rsid w:val="00C5140B"/>
    <w:rsid w:val="00C536E2"/>
    <w:rsid w:val="00C53C1F"/>
    <w:rsid w:val="00C734A6"/>
    <w:rsid w:val="00C877AD"/>
    <w:rsid w:val="00C906DF"/>
    <w:rsid w:val="00C9117A"/>
    <w:rsid w:val="00C955DC"/>
    <w:rsid w:val="00CA1D92"/>
    <w:rsid w:val="00CA2F53"/>
    <w:rsid w:val="00CB3BBA"/>
    <w:rsid w:val="00CC01C5"/>
    <w:rsid w:val="00CC2BB0"/>
    <w:rsid w:val="00CC5DCA"/>
    <w:rsid w:val="00CC7265"/>
    <w:rsid w:val="00CD0178"/>
    <w:rsid w:val="00CD1A52"/>
    <w:rsid w:val="00CD28EB"/>
    <w:rsid w:val="00CD2C47"/>
    <w:rsid w:val="00CD33C0"/>
    <w:rsid w:val="00CF5FE7"/>
    <w:rsid w:val="00CF6884"/>
    <w:rsid w:val="00D00913"/>
    <w:rsid w:val="00D12D89"/>
    <w:rsid w:val="00D163FE"/>
    <w:rsid w:val="00D16947"/>
    <w:rsid w:val="00D1696F"/>
    <w:rsid w:val="00D21087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49FA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388"/>
    <w:rsid w:val="00E64A8B"/>
    <w:rsid w:val="00E67AFD"/>
    <w:rsid w:val="00E70A9C"/>
    <w:rsid w:val="00E75DF5"/>
    <w:rsid w:val="00E8018F"/>
    <w:rsid w:val="00E83376"/>
    <w:rsid w:val="00E8344D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4E4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39B"/>
    <w:rsid w:val="00F24FDF"/>
    <w:rsid w:val="00F377D1"/>
    <w:rsid w:val="00F37BCE"/>
    <w:rsid w:val="00F60758"/>
    <w:rsid w:val="00F62876"/>
    <w:rsid w:val="00F81BA5"/>
    <w:rsid w:val="00F94F56"/>
    <w:rsid w:val="00FA3A73"/>
    <w:rsid w:val="00FA6632"/>
    <w:rsid w:val="00FA7F9B"/>
    <w:rsid w:val="00FB7E1F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59295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1"/>
    <w:link w:val="5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3600" w:hanging="360"/>
      <w:contextualSpacing w:val="0"/>
      <w:outlineLvl w:val="4"/>
    </w:pPr>
    <w:rPr>
      <w:rFonts w:ascii="Arial" w:eastAsia="Lucida Sans Unicode" w:hAnsi="Arial" w:cs="Tahoma"/>
      <w:b/>
      <w:bCs/>
      <w:color w:val="auto"/>
      <w:spacing w:val="0"/>
      <w:kern w:val="1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1"/>
    <w:link w:val="7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5040" w:hanging="360"/>
      <w:contextualSpacing w:val="0"/>
      <w:outlineLvl w:val="6"/>
    </w:pPr>
    <w:rPr>
      <w:rFonts w:ascii="Arial" w:eastAsia="Lucida Sans Unicode" w:hAnsi="Arial" w:cs="Tahoma"/>
      <w:b/>
      <w:bCs/>
      <w:color w:val="auto"/>
      <w:spacing w:val="0"/>
      <w:kern w:val="1"/>
      <w:sz w:val="21"/>
      <w:szCs w:val="21"/>
    </w:rPr>
  </w:style>
  <w:style w:type="paragraph" w:styleId="8">
    <w:name w:val="heading 8"/>
    <w:basedOn w:val="a0"/>
    <w:next w:val="a1"/>
    <w:link w:val="8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5760" w:hanging="360"/>
      <w:contextualSpacing w:val="0"/>
      <w:outlineLvl w:val="7"/>
    </w:pPr>
    <w:rPr>
      <w:rFonts w:ascii="Arial" w:eastAsia="Lucida Sans Unicode" w:hAnsi="Arial" w:cs="Tahoma"/>
      <w:b/>
      <w:bCs/>
      <w:color w:val="auto"/>
      <w:spacing w:val="0"/>
      <w:kern w:val="1"/>
      <w:sz w:val="21"/>
      <w:szCs w:val="21"/>
    </w:rPr>
  </w:style>
  <w:style w:type="paragraph" w:styleId="9">
    <w:name w:val="heading 9"/>
    <w:basedOn w:val="a0"/>
    <w:next w:val="a1"/>
    <w:link w:val="90"/>
    <w:qFormat/>
    <w:rsid w:val="00DB49FA"/>
    <w:pPr>
      <w:keepNext/>
      <w:widowControl w:val="0"/>
      <w:pBdr>
        <w:bottom w:val="none" w:sz="0" w:space="0" w:color="auto"/>
      </w:pBdr>
      <w:suppressAutoHyphens/>
      <w:spacing w:before="240" w:after="120"/>
      <w:ind w:left="6480" w:hanging="180"/>
      <w:contextualSpacing w:val="0"/>
      <w:outlineLvl w:val="8"/>
    </w:pPr>
    <w:rPr>
      <w:rFonts w:ascii="Arial" w:eastAsia="Lucida Sans Unicode" w:hAnsi="Arial" w:cs="Tahoma"/>
      <w:b/>
      <w:bCs/>
      <w:color w:val="auto"/>
      <w:spacing w:val="0"/>
      <w:kern w:val="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1">
    <w:name w:val="Body Text"/>
    <w:basedOn w:val="a"/>
    <w:link w:val="a6"/>
    <w:rsid w:val="000358AE"/>
    <w:pPr>
      <w:jc w:val="center"/>
    </w:pPr>
    <w:rPr>
      <w:b/>
      <w:szCs w:val="20"/>
    </w:rPr>
  </w:style>
  <w:style w:type="table" w:styleId="a7">
    <w:name w:val="Table Grid"/>
    <w:basedOn w:val="a3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542A07"/>
  </w:style>
  <w:style w:type="paragraph" w:styleId="aa">
    <w:name w:val="header"/>
    <w:aliases w:val="Знак4,Знак8,ВерхКолонтитул"/>
    <w:basedOn w:val="a"/>
    <w:link w:val="ab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Balloon Text"/>
    <w:basedOn w:val="a"/>
    <w:link w:val="ad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f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2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b">
    <w:name w:val="Верхний колонтитул Знак"/>
    <w:aliases w:val="Знак4 Знак,Знак8 Знак,ВерхКолонтитул Знак"/>
    <w:link w:val="aa"/>
    <w:rsid w:val="00015437"/>
    <w:rPr>
      <w:sz w:val="28"/>
      <w:szCs w:val="24"/>
    </w:rPr>
  </w:style>
  <w:style w:type="paragraph" w:styleId="af0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2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2"/>
    <w:link w:val="a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2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2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2"/>
    <w:uiPriority w:val="20"/>
    <w:qFormat/>
    <w:rsid w:val="00D52E9F"/>
    <w:rPr>
      <w:i/>
      <w:iCs/>
    </w:rPr>
  </w:style>
  <w:style w:type="character" w:styleId="af6">
    <w:name w:val="Intense Emphasis"/>
    <w:basedOn w:val="a2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2"/>
    <w:uiPriority w:val="22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2"/>
    <w:link w:val="2"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2"/>
    <w:link w:val="6"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2"/>
    <w:rsid w:val="00492146"/>
  </w:style>
  <w:style w:type="character" w:customStyle="1" w:styleId="30">
    <w:name w:val="Заголовок 3 Знак"/>
    <w:basedOn w:val="a2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712B7"/>
    <w:rPr>
      <w:sz w:val="16"/>
      <w:szCs w:val="16"/>
    </w:rPr>
  </w:style>
  <w:style w:type="character" w:styleId="afb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2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uiPriority w:val="99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5956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2"/>
    <w:link w:val="5"/>
    <w:rsid w:val="00DB49FA"/>
    <w:rPr>
      <w:rFonts w:ascii="Arial" w:eastAsia="Lucida Sans Unicode" w:hAnsi="Arial" w:cs="Tahoma"/>
      <w:b/>
      <w:bCs/>
      <w:kern w:val="1"/>
      <w:sz w:val="24"/>
      <w:szCs w:val="24"/>
    </w:rPr>
  </w:style>
  <w:style w:type="character" w:customStyle="1" w:styleId="70">
    <w:name w:val="Заголовок 7 Знак"/>
    <w:basedOn w:val="a2"/>
    <w:link w:val="7"/>
    <w:rsid w:val="00DB49FA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2"/>
    <w:link w:val="8"/>
    <w:rsid w:val="00DB49FA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2"/>
    <w:link w:val="9"/>
    <w:rsid w:val="00DB49FA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a6">
    <w:name w:val="Основной текст Знак"/>
    <w:basedOn w:val="a2"/>
    <w:link w:val="a1"/>
    <w:rsid w:val="00DB49FA"/>
    <w:rPr>
      <w:b/>
      <w:sz w:val="28"/>
    </w:rPr>
  </w:style>
  <w:style w:type="character" w:customStyle="1" w:styleId="ad">
    <w:name w:val="Текст выноски Знак"/>
    <w:basedOn w:val="a2"/>
    <w:link w:val="ac"/>
    <w:uiPriority w:val="99"/>
    <w:semiHidden/>
    <w:rsid w:val="00DB49FA"/>
    <w:rPr>
      <w:rFonts w:ascii="Tahoma" w:hAnsi="Tahoma" w:cs="Tahoma"/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DB49FA"/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2"/>
    <w:link w:val="afc"/>
    <w:uiPriority w:val="99"/>
    <w:rsid w:val="00DB49FA"/>
    <w:rPr>
      <w:lang w:val="en-US" w:eastAsia="en-US"/>
    </w:rPr>
  </w:style>
  <w:style w:type="character" w:styleId="afe">
    <w:name w:val="footnote reference"/>
    <w:uiPriority w:val="99"/>
    <w:unhideWhenUsed/>
    <w:rsid w:val="00DB49FA"/>
    <w:rPr>
      <w:vertAlign w:val="superscript"/>
    </w:rPr>
  </w:style>
  <w:style w:type="paragraph" w:customStyle="1" w:styleId="110">
    <w:name w:val="11"/>
    <w:basedOn w:val="a"/>
    <w:rsid w:val="00D12D89"/>
    <w:pPr>
      <w:spacing w:before="100" w:beforeAutospacing="1" w:after="100" w:afterAutospacing="1"/>
    </w:pPr>
    <w:rPr>
      <w:sz w:val="24"/>
    </w:rPr>
  </w:style>
  <w:style w:type="paragraph" w:styleId="aff">
    <w:name w:val="Body Text Indent"/>
    <w:basedOn w:val="a"/>
    <w:link w:val="aff0"/>
    <w:uiPriority w:val="99"/>
    <w:semiHidden/>
    <w:unhideWhenUsed/>
    <w:rsid w:val="0032087F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32087F"/>
    <w:rPr>
      <w:sz w:val="28"/>
      <w:szCs w:val="24"/>
    </w:rPr>
  </w:style>
  <w:style w:type="paragraph" w:customStyle="1" w:styleId="futurismarkdown-paragraph">
    <w:name w:val="futurismarkdown-paragraph"/>
    <w:basedOn w:val="a"/>
    <w:rsid w:val="0032361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artizanskiy-selsovet24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D012-D23E-42FF-8040-E54024B8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2025-05-30T07:09:00Z</dcterms:created>
  <dcterms:modified xsi:type="dcterms:W3CDTF">2025-05-30T07:16:00Z</dcterms:modified>
</cp:coreProperties>
</file>